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65" w:rsidRDefault="00867E65" w:rsidP="00867E65">
      <w:pPr>
        <w:shd w:val="clear" w:color="auto" w:fill="auto"/>
      </w:pPr>
      <w:bookmarkStart w:id="0" w:name="_GoBack"/>
      <w:bookmarkEnd w:id="0"/>
    </w:p>
    <w:p w:rsidR="0076324C" w:rsidRDefault="0076324C" w:rsidP="00867E65">
      <w:pPr>
        <w:shd w:val="clear" w:color="auto" w:fil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1"/>
        <w:gridCol w:w="8545"/>
        <w:gridCol w:w="3269"/>
      </w:tblGrid>
      <w:tr w:rsidR="0076324C" w:rsidRPr="0019281C" w:rsidTr="0019281C">
        <w:tc>
          <w:tcPr>
            <w:tcW w:w="4966" w:type="dxa"/>
          </w:tcPr>
          <w:p w:rsidR="0076324C" w:rsidRPr="0019281C" w:rsidRDefault="0076324C" w:rsidP="0019281C">
            <w:pPr>
              <w:shd w:val="clear" w:color="auto" w:fill="auto"/>
              <w:ind w:right="289"/>
              <w:rPr>
                <w:rFonts w:cs="Tahoma"/>
                <w:sz w:val="56"/>
                <w:szCs w:val="56"/>
              </w:rPr>
            </w:pPr>
          </w:p>
        </w:tc>
        <w:tc>
          <w:tcPr>
            <w:tcW w:w="4966" w:type="dxa"/>
          </w:tcPr>
          <w:p w:rsidR="0076324C" w:rsidRPr="0019281C" w:rsidRDefault="00B74267" w:rsidP="0019281C">
            <w:pPr>
              <w:shd w:val="clear" w:color="auto" w:fill="auto"/>
              <w:ind w:right="289"/>
              <w:rPr>
                <w:rFonts w:cs="Tahoma"/>
                <w:sz w:val="56"/>
                <w:szCs w:val="56"/>
              </w:rPr>
            </w:pPr>
            <w:r>
              <w:rPr>
                <w:rFonts w:cs="Tahoma"/>
                <w:noProof/>
                <w:sz w:val="56"/>
                <w:szCs w:val="56"/>
              </w:rPr>
              <w:drawing>
                <wp:inline distT="0" distB="0" distL="0" distR="0">
                  <wp:extent cx="5099537" cy="22098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r rosso 2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107" cy="221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</w:tcPr>
          <w:p w:rsidR="0076324C" w:rsidRPr="0019281C" w:rsidRDefault="0076324C" w:rsidP="0019281C">
            <w:pPr>
              <w:shd w:val="clear" w:color="auto" w:fill="auto"/>
              <w:ind w:right="289"/>
              <w:rPr>
                <w:i/>
                <w:color w:val="0000FF"/>
                <w:sz w:val="18"/>
              </w:rPr>
            </w:pPr>
          </w:p>
          <w:p w:rsidR="00506713" w:rsidRPr="0019281C" w:rsidRDefault="00506713" w:rsidP="0019281C">
            <w:pPr>
              <w:shd w:val="clear" w:color="auto" w:fill="auto"/>
              <w:ind w:right="289"/>
              <w:rPr>
                <w:i/>
                <w:color w:val="0000FF"/>
                <w:sz w:val="18"/>
              </w:rPr>
            </w:pPr>
          </w:p>
          <w:p w:rsidR="00506713" w:rsidRPr="0019281C" w:rsidRDefault="00506713" w:rsidP="0019281C">
            <w:pPr>
              <w:shd w:val="clear" w:color="auto" w:fill="auto"/>
              <w:ind w:right="289"/>
              <w:rPr>
                <w:i/>
                <w:color w:val="0000FF"/>
                <w:sz w:val="18"/>
              </w:rPr>
            </w:pPr>
          </w:p>
          <w:p w:rsidR="00506713" w:rsidRPr="0019281C" w:rsidRDefault="00506713" w:rsidP="0019281C">
            <w:pPr>
              <w:shd w:val="clear" w:color="auto" w:fill="auto"/>
              <w:ind w:right="289"/>
              <w:rPr>
                <w:i/>
                <w:color w:val="0000FF"/>
                <w:sz w:val="18"/>
              </w:rPr>
            </w:pPr>
          </w:p>
          <w:p w:rsidR="00506713" w:rsidRPr="0019281C" w:rsidRDefault="00506713" w:rsidP="0019281C">
            <w:pPr>
              <w:shd w:val="clear" w:color="auto" w:fill="auto"/>
              <w:ind w:right="289"/>
              <w:rPr>
                <w:i/>
                <w:color w:val="0000FF"/>
                <w:sz w:val="18"/>
              </w:rPr>
            </w:pPr>
          </w:p>
          <w:p w:rsidR="00506713" w:rsidRPr="0019281C" w:rsidRDefault="00506713" w:rsidP="0019281C">
            <w:pPr>
              <w:shd w:val="clear" w:color="auto" w:fill="auto"/>
              <w:ind w:right="289"/>
              <w:rPr>
                <w:rFonts w:cs="Tahoma"/>
                <w:sz w:val="56"/>
                <w:szCs w:val="56"/>
              </w:rPr>
            </w:pPr>
          </w:p>
        </w:tc>
      </w:tr>
    </w:tbl>
    <w:p w:rsidR="00FE21B1" w:rsidRDefault="00FE21B1" w:rsidP="0076324C">
      <w:pPr>
        <w:shd w:val="clear" w:color="auto" w:fill="auto"/>
        <w:ind w:right="289"/>
        <w:rPr>
          <w:rFonts w:cs="Tahoma"/>
          <w:sz w:val="56"/>
          <w:szCs w:val="56"/>
        </w:rPr>
      </w:pPr>
    </w:p>
    <w:p w:rsidR="00FE21B1" w:rsidRPr="00471B4A" w:rsidRDefault="00FE21B1" w:rsidP="0076324C">
      <w:pPr>
        <w:shd w:val="clear" w:color="auto" w:fill="auto"/>
        <w:ind w:right="289"/>
        <w:rPr>
          <w:rFonts w:cs="Tahoma"/>
          <w:sz w:val="56"/>
          <w:szCs w:val="56"/>
        </w:rPr>
      </w:pPr>
      <w:r w:rsidRPr="00471B4A">
        <w:rPr>
          <w:rFonts w:cs="Tahoma"/>
          <w:sz w:val="56"/>
          <w:szCs w:val="56"/>
        </w:rPr>
        <w:t xml:space="preserve">per far fronte </w:t>
      </w:r>
      <w:r w:rsidR="00471B4A" w:rsidRPr="00471B4A">
        <w:rPr>
          <w:rFonts w:cs="Tahoma"/>
          <w:sz w:val="56"/>
          <w:szCs w:val="56"/>
        </w:rPr>
        <w:t>ad esigenze di organico collegate alla stagione estiva</w:t>
      </w:r>
    </w:p>
    <w:p w:rsidR="00FE21B1" w:rsidRPr="00FE21B1" w:rsidRDefault="00FE21B1" w:rsidP="0076324C">
      <w:pPr>
        <w:shd w:val="clear" w:color="auto" w:fill="auto"/>
        <w:ind w:right="289"/>
        <w:rPr>
          <w:rFonts w:ascii="Lithograph" w:hAnsi="Lithograph"/>
          <w:color w:val="0000FF"/>
          <w:sz w:val="112"/>
          <w:szCs w:val="112"/>
        </w:rPr>
      </w:pPr>
      <w:r w:rsidRPr="0071751F">
        <w:rPr>
          <w:rFonts w:ascii="Lithograph" w:hAnsi="Lithograph"/>
          <w:color w:val="0000FF"/>
          <w:sz w:val="170"/>
          <w:szCs w:val="170"/>
        </w:rPr>
        <w:t xml:space="preserve"> </w:t>
      </w:r>
    </w:p>
    <w:p w:rsidR="00FE21B1" w:rsidRPr="0077641D" w:rsidRDefault="001D7A81" w:rsidP="0076324C">
      <w:pPr>
        <w:shd w:val="clear" w:color="auto" w:fill="auto"/>
        <w:ind w:right="289"/>
        <w:rPr>
          <w:rFonts w:ascii="Lithograph" w:hAnsi="Lithograph"/>
          <w:b/>
          <w:color w:val="0000FF"/>
          <w:sz w:val="186"/>
          <w:szCs w:val="170"/>
        </w:rPr>
      </w:pPr>
      <w:r w:rsidRPr="0077641D">
        <w:rPr>
          <w:rFonts w:ascii="Lithograph" w:hAnsi="Lithograph"/>
          <w:b/>
          <w:color w:val="0000FF"/>
          <w:sz w:val="186"/>
          <w:szCs w:val="170"/>
        </w:rPr>
        <w:t>ASSUME</w:t>
      </w:r>
    </w:p>
    <w:p w:rsidR="001D7A81" w:rsidRPr="0077641D" w:rsidRDefault="00FE21B1" w:rsidP="0076324C">
      <w:pPr>
        <w:shd w:val="clear" w:color="auto" w:fill="auto"/>
        <w:ind w:right="289"/>
        <w:rPr>
          <w:rFonts w:ascii="Lithograph" w:hAnsi="Lithograph"/>
          <w:b/>
          <w:color w:val="0000FF"/>
          <w:sz w:val="186"/>
          <w:szCs w:val="170"/>
        </w:rPr>
      </w:pPr>
      <w:r w:rsidRPr="0077641D">
        <w:rPr>
          <w:rFonts w:ascii="Lithograph" w:hAnsi="Lithograph"/>
          <w:b/>
          <w:color w:val="0000FF"/>
          <w:sz w:val="186"/>
          <w:szCs w:val="170"/>
        </w:rPr>
        <w:t>STAGIONALI</w:t>
      </w:r>
      <w:r w:rsidR="00220017">
        <w:rPr>
          <w:rFonts w:ascii="Lithograph" w:hAnsi="Lithograph"/>
          <w:b/>
          <w:color w:val="0000FF"/>
          <w:sz w:val="186"/>
          <w:szCs w:val="170"/>
        </w:rPr>
        <w:t xml:space="preserve"> </w:t>
      </w:r>
    </w:p>
    <w:p w:rsidR="00FE21B1" w:rsidRDefault="00FE21B1" w:rsidP="0015613E">
      <w:pPr>
        <w:pStyle w:val="Corpodeltesto2"/>
        <w:spacing w:after="40"/>
        <w:jc w:val="both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</w:p>
    <w:p w:rsidR="001D7A81" w:rsidRPr="001D7A81" w:rsidRDefault="001D7A81" w:rsidP="0015613E">
      <w:pPr>
        <w:pStyle w:val="Corpodeltesto2"/>
        <w:spacing w:after="40"/>
        <w:jc w:val="both"/>
        <w:rPr>
          <w:rFonts w:ascii="Tahoma" w:hAnsi="Tahoma" w:cs="Tahoma"/>
          <w:b w:val="0"/>
          <w:sz w:val="56"/>
          <w:szCs w:val="56"/>
        </w:rPr>
      </w:pPr>
      <w:r w:rsidRPr="001D7A81">
        <w:rPr>
          <w:rFonts w:ascii="Tahoma" w:hAnsi="Tahoma" w:cs="Tahoma"/>
          <w:sz w:val="56"/>
          <w:szCs w:val="56"/>
        </w:rPr>
        <w:t>ADDETTI ALLE VENDITE</w:t>
      </w:r>
      <w:r w:rsidR="00B74267">
        <w:rPr>
          <w:rFonts w:ascii="Tahoma" w:hAnsi="Tahoma" w:cs="Tahoma"/>
          <w:sz w:val="56"/>
          <w:szCs w:val="56"/>
        </w:rPr>
        <w:t>, BANCONISTI, CASSIERE</w:t>
      </w:r>
      <w:r w:rsidR="00FE21B1">
        <w:rPr>
          <w:rFonts w:ascii="Tahoma" w:hAnsi="Tahoma" w:cs="Tahoma"/>
          <w:sz w:val="56"/>
          <w:szCs w:val="56"/>
        </w:rPr>
        <w:t xml:space="preserve">: </w:t>
      </w:r>
      <w:r>
        <w:rPr>
          <w:rFonts w:ascii="Tahoma" w:hAnsi="Tahoma" w:cs="Tahoma"/>
          <w:b w:val="0"/>
          <w:sz w:val="56"/>
          <w:szCs w:val="56"/>
        </w:rPr>
        <w:t>r</w:t>
      </w:r>
      <w:r w:rsidRPr="001D7A81">
        <w:rPr>
          <w:rFonts w:ascii="Tahoma" w:hAnsi="Tahoma" w:cs="Tahoma"/>
          <w:b w:val="0"/>
          <w:sz w:val="56"/>
          <w:szCs w:val="56"/>
        </w:rPr>
        <w:t>icerchiamo persone dinamiche, volonterose, con buone capacità relazionali. Titolo di studio richiesto: scuola dell’obbligo; gradite esperienze pregresse.</w:t>
      </w:r>
    </w:p>
    <w:p w:rsidR="001D7A81" w:rsidRDefault="001D7A81" w:rsidP="0015613E">
      <w:pPr>
        <w:pStyle w:val="Corpodeltesto2"/>
        <w:spacing w:after="40"/>
        <w:jc w:val="both"/>
        <w:rPr>
          <w:rFonts w:ascii="Tahoma" w:hAnsi="Tahoma" w:cs="Tahoma"/>
          <w:sz w:val="56"/>
          <w:szCs w:val="56"/>
        </w:rPr>
      </w:pPr>
    </w:p>
    <w:p w:rsidR="001D7A81" w:rsidRPr="001D7A81" w:rsidRDefault="001D7A81" w:rsidP="001D7A81">
      <w:pPr>
        <w:pStyle w:val="Corpodeltesto2"/>
        <w:spacing w:after="40"/>
        <w:jc w:val="left"/>
        <w:rPr>
          <w:rFonts w:ascii="Tahoma" w:hAnsi="Tahoma" w:cs="Tahoma"/>
          <w:b w:val="0"/>
          <w:sz w:val="22"/>
          <w:szCs w:val="22"/>
        </w:rPr>
      </w:pPr>
    </w:p>
    <w:p w:rsidR="00E67941" w:rsidRPr="00E67941" w:rsidRDefault="00FE21B1" w:rsidP="0071751F">
      <w:pPr>
        <w:pStyle w:val="Corpotesto"/>
        <w:tabs>
          <w:tab w:val="left" w:pos="9600"/>
        </w:tabs>
        <w:spacing w:after="40"/>
        <w:ind w:right="289"/>
        <w:jc w:val="center"/>
        <w:rPr>
          <w:rFonts w:ascii="Lithograph" w:hAnsi="Lithograph"/>
          <w:color w:val="0000FF"/>
          <w:sz w:val="100"/>
          <w:szCs w:val="144"/>
        </w:rPr>
      </w:pPr>
      <w:r w:rsidRPr="00E67941">
        <w:rPr>
          <w:rFonts w:ascii="Lithograph" w:hAnsi="Lithograph"/>
          <w:color w:val="0000FF"/>
          <w:sz w:val="100"/>
          <w:szCs w:val="144"/>
        </w:rPr>
        <w:t>inserisci il tuo curriculum</w:t>
      </w:r>
      <w:r w:rsidR="00E67941" w:rsidRPr="00E67941">
        <w:rPr>
          <w:rFonts w:ascii="Lithograph" w:hAnsi="Lithograph"/>
          <w:color w:val="0000FF"/>
          <w:sz w:val="100"/>
          <w:szCs w:val="144"/>
        </w:rPr>
        <w:t xml:space="preserve"> nel sito</w:t>
      </w:r>
    </w:p>
    <w:p w:rsidR="0071751F" w:rsidRPr="0077641D" w:rsidRDefault="00FE21B1" w:rsidP="0071751F">
      <w:pPr>
        <w:pStyle w:val="Corpotesto"/>
        <w:tabs>
          <w:tab w:val="left" w:pos="9600"/>
        </w:tabs>
        <w:spacing w:after="40"/>
        <w:ind w:right="289"/>
        <w:jc w:val="center"/>
        <w:rPr>
          <w:rFonts w:ascii="Lithograph" w:hAnsi="Lithograph"/>
          <w:b/>
          <w:color w:val="0000FF"/>
          <w:sz w:val="122"/>
          <w:szCs w:val="144"/>
        </w:rPr>
      </w:pPr>
      <w:r w:rsidRPr="0077641D">
        <w:rPr>
          <w:rFonts w:ascii="Lithograph" w:hAnsi="Lithograph"/>
          <w:color w:val="0000FF"/>
          <w:sz w:val="114"/>
          <w:szCs w:val="144"/>
        </w:rPr>
        <w:t xml:space="preserve"> </w:t>
      </w:r>
      <w:hyperlink r:id="rId7" w:history="1">
        <w:r w:rsidRPr="0077641D">
          <w:rPr>
            <w:rFonts w:ascii="Lithograph" w:hAnsi="Lithograph"/>
            <w:b/>
            <w:color w:val="0000FF"/>
            <w:sz w:val="122"/>
            <w:szCs w:val="144"/>
          </w:rPr>
          <w:t>www.e-coop.it</w:t>
        </w:r>
      </w:hyperlink>
    </w:p>
    <w:p w:rsidR="00FE21B1" w:rsidRPr="00E67941" w:rsidRDefault="00FE21B1" w:rsidP="0071751F">
      <w:pPr>
        <w:pStyle w:val="Corpotesto"/>
        <w:tabs>
          <w:tab w:val="left" w:pos="9600"/>
        </w:tabs>
        <w:spacing w:after="40"/>
        <w:ind w:right="289"/>
        <w:jc w:val="center"/>
        <w:rPr>
          <w:rFonts w:ascii="Lithograph" w:hAnsi="Lithograph"/>
          <w:color w:val="0000FF"/>
          <w:sz w:val="78"/>
          <w:szCs w:val="144"/>
        </w:rPr>
      </w:pPr>
      <w:r w:rsidRPr="00E67941">
        <w:rPr>
          <w:rFonts w:ascii="Lithograph" w:hAnsi="Lithograph"/>
          <w:color w:val="0000FF"/>
          <w:sz w:val="78"/>
          <w:szCs w:val="144"/>
        </w:rPr>
        <w:t>(sezione lavora con noi)</w:t>
      </w:r>
    </w:p>
    <w:p w:rsidR="001D7A81" w:rsidRPr="001D7A81" w:rsidRDefault="001D7A81" w:rsidP="00684CB3">
      <w:pPr>
        <w:pStyle w:val="Corpotesto"/>
        <w:tabs>
          <w:tab w:val="left" w:pos="9600"/>
        </w:tabs>
        <w:spacing w:after="40"/>
        <w:ind w:right="289"/>
        <w:rPr>
          <w:rFonts w:ascii="Tahoma" w:hAnsi="Tahoma" w:cs="Tahoma"/>
          <w:sz w:val="22"/>
          <w:szCs w:val="22"/>
        </w:rPr>
      </w:pPr>
    </w:p>
    <w:sectPr w:rsidR="001D7A81" w:rsidRPr="001D7A81" w:rsidSect="0077641D">
      <w:pgSz w:w="16840" w:h="23814" w:code="8"/>
      <w:pgMar w:top="1701" w:right="879" w:bottom="567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E7" w:rsidRDefault="005F01E7">
      <w:r>
        <w:separator/>
      </w:r>
    </w:p>
  </w:endnote>
  <w:endnote w:type="continuationSeparator" w:id="0">
    <w:p w:rsidR="005F01E7" w:rsidRDefault="005F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hograp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E7" w:rsidRDefault="005F01E7">
      <w:r>
        <w:separator/>
      </w:r>
    </w:p>
  </w:footnote>
  <w:footnote w:type="continuationSeparator" w:id="0">
    <w:p w:rsidR="005F01E7" w:rsidRDefault="005F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78"/>
    <w:rsid w:val="000728C5"/>
    <w:rsid w:val="000C53DA"/>
    <w:rsid w:val="00140925"/>
    <w:rsid w:val="0015613E"/>
    <w:rsid w:val="0019281C"/>
    <w:rsid w:val="001D7A81"/>
    <w:rsid w:val="0020248C"/>
    <w:rsid w:val="00220017"/>
    <w:rsid w:val="002E4673"/>
    <w:rsid w:val="003574CE"/>
    <w:rsid w:val="00395FFB"/>
    <w:rsid w:val="003B6ADC"/>
    <w:rsid w:val="004218A7"/>
    <w:rsid w:val="00471B4A"/>
    <w:rsid w:val="004A1C5D"/>
    <w:rsid w:val="004C152E"/>
    <w:rsid w:val="004D4A56"/>
    <w:rsid w:val="004E7D65"/>
    <w:rsid w:val="00504778"/>
    <w:rsid w:val="00506713"/>
    <w:rsid w:val="005F01E7"/>
    <w:rsid w:val="0061209C"/>
    <w:rsid w:val="0065757D"/>
    <w:rsid w:val="00684CB3"/>
    <w:rsid w:val="006B5498"/>
    <w:rsid w:val="006C255D"/>
    <w:rsid w:val="0071751F"/>
    <w:rsid w:val="0076324C"/>
    <w:rsid w:val="0077641D"/>
    <w:rsid w:val="00787D9A"/>
    <w:rsid w:val="00867E65"/>
    <w:rsid w:val="009432E9"/>
    <w:rsid w:val="0096643B"/>
    <w:rsid w:val="009F23B3"/>
    <w:rsid w:val="00A07E5E"/>
    <w:rsid w:val="00A1793B"/>
    <w:rsid w:val="00A821DF"/>
    <w:rsid w:val="00B74267"/>
    <w:rsid w:val="00BC44C5"/>
    <w:rsid w:val="00C065EC"/>
    <w:rsid w:val="00C202BF"/>
    <w:rsid w:val="00C34999"/>
    <w:rsid w:val="00CF762C"/>
    <w:rsid w:val="00D55EBF"/>
    <w:rsid w:val="00D92C88"/>
    <w:rsid w:val="00DE504B"/>
    <w:rsid w:val="00E440B3"/>
    <w:rsid w:val="00E67941"/>
    <w:rsid w:val="00ED3D24"/>
    <w:rsid w:val="00F45FD0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40978-6F71-4775-B2AE-CD2D496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867E65"/>
    <w:pPr>
      <w:shd w:val="clear" w:color="auto" w:fill="0000FF"/>
      <w:jc w:val="center"/>
    </w:pPr>
    <w:rPr>
      <w:rFonts w:ascii="Tahoma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67E65"/>
    <w:pPr>
      <w:shd w:val="clear" w:color="auto" w:fill="0000FF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6B5498"/>
    <w:pPr>
      <w:shd w:val="clear" w:color="auto" w:fill="auto"/>
      <w:jc w:val="both"/>
    </w:pPr>
    <w:rPr>
      <w:rFonts w:ascii="Times New Roman" w:hAnsi="Times New Roman"/>
      <w:szCs w:val="20"/>
    </w:rPr>
  </w:style>
  <w:style w:type="paragraph" w:styleId="Corpodeltesto2">
    <w:name w:val="Body Text 2"/>
    <w:basedOn w:val="Normale"/>
    <w:rsid w:val="006B5498"/>
    <w:pPr>
      <w:shd w:val="clear" w:color="auto" w:fill="auto"/>
    </w:pPr>
    <w:rPr>
      <w:rFonts w:ascii="Times New Roman" w:hAnsi="Times New Roman"/>
      <w:b/>
      <w:sz w:val="60"/>
      <w:szCs w:val="20"/>
    </w:rPr>
  </w:style>
  <w:style w:type="paragraph" w:styleId="Testofumetto">
    <w:name w:val="Balloon Text"/>
    <w:basedOn w:val="Normale"/>
    <w:semiHidden/>
    <w:rsid w:val="00A07E5E"/>
    <w:rPr>
      <w:rFonts w:cs="Tahoma"/>
      <w:sz w:val="16"/>
      <w:szCs w:val="16"/>
    </w:rPr>
  </w:style>
  <w:style w:type="paragraph" w:styleId="Intestazione">
    <w:name w:val="header"/>
    <w:basedOn w:val="Normale"/>
    <w:rsid w:val="00395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95FF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coo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coopliguria</Company>
  <LinksUpToDate>false</LinksUpToDate>
  <CharactersWithSpaces>421</CharactersWithSpaces>
  <SharedDoc>false</SharedDoc>
  <HLinks>
    <vt:vector size="18" baseType="variant">
      <vt:variant>
        <vt:i4>1572875</vt:i4>
      </vt:variant>
      <vt:variant>
        <vt:i4>6</vt:i4>
      </vt:variant>
      <vt:variant>
        <vt:i4>0</vt:i4>
      </vt:variant>
      <vt:variant>
        <vt:i4>5</vt:i4>
      </vt:variant>
      <vt:variant>
        <vt:lpwstr>http://www.e-coop.it/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uact=8&amp;ved=0CAcQjRw&amp;url=http%3A%2F%2Fcoopliguria.promoipercoop.it%2F&amp;ei=bgQxVfzwMsXEPd-6gKgL&amp;bvm=bv.91071109,d.ZGU&amp;psig=AFQjCNEWE6CauX-GEpGC7kPO7HRBaYpTIg&amp;ust=1429359590110339</vt:lpwstr>
      </vt:variant>
      <vt:variant>
        <vt:lpwstr/>
      </vt:variant>
      <vt:variant>
        <vt:i4>655431</vt:i4>
      </vt:variant>
      <vt:variant>
        <vt:i4>2460</vt:i4>
      </vt:variant>
      <vt:variant>
        <vt:i4>1025</vt:i4>
      </vt:variant>
      <vt:variant>
        <vt:i4>4</vt:i4>
      </vt:variant>
      <vt:variant>
        <vt:lpwstr>http://www.google.it/url?sa=i&amp;rct=j&amp;q=&amp;esrc=s&amp;frm=1&amp;source=images&amp;cd=&amp;cad=rja&amp;uact=8&amp;ved=0CAcQjRw&amp;url=http%3A%2F%2Fcoopliguria.promoipercoop.it%2F&amp;ei=bgQxVfzwMsXEPd-6gKgL&amp;bvm=bv.91071109,d.ZGU&amp;psig=AFQjCNEWE6CauX-GEpGC7kPO7HRBaYpTIg&amp;ust=1429359590110339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Zangani</dc:creator>
  <cp:lastModifiedBy> </cp:lastModifiedBy>
  <cp:revision>2</cp:revision>
  <cp:lastPrinted>2010-06-23T07:48:00Z</cp:lastPrinted>
  <dcterms:created xsi:type="dcterms:W3CDTF">2017-06-09T09:40:00Z</dcterms:created>
  <dcterms:modified xsi:type="dcterms:W3CDTF">2017-06-09T09:40:00Z</dcterms:modified>
</cp:coreProperties>
</file>